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30C" w:rsidRPr="00B8630C" w:rsidRDefault="00B8630C" w:rsidP="00B8630C">
      <w:pPr>
        <w:spacing w:line="240" w:lineRule="auto"/>
        <w:jc w:val="center"/>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sz w:val="36"/>
          <w:szCs w:val="36"/>
          <w:u w:val="single"/>
          <w:lang w:eastAsia="en-GB"/>
        </w:rPr>
        <w:t>COLLEGE OF ENGINEERING, THALASSERY</w:t>
      </w:r>
    </w:p>
    <w:p w:rsidR="00B8630C" w:rsidRPr="00B8630C" w:rsidRDefault="00B8630C" w:rsidP="00B8630C">
      <w:pPr>
        <w:spacing w:line="240" w:lineRule="auto"/>
        <w:jc w:val="center"/>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sz w:val="24"/>
          <w:szCs w:val="24"/>
          <w:u w:val="single"/>
          <w:lang w:eastAsia="en-GB"/>
        </w:rPr>
        <w:t>NOTICE INVITING TENDERS</w:t>
      </w:r>
    </w:p>
    <w:p w:rsidR="00B8630C" w:rsidRPr="00B8630C" w:rsidRDefault="00B8630C" w:rsidP="00B8630C">
      <w:pPr>
        <w:spacing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lang w:eastAsia="en-GB"/>
        </w:rPr>
        <w:t>No. D- 227/2026</w:t>
      </w:r>
      <w:r w:rsidRPr="00B8630C">
        <w:rPr>
          <w:rFonts w:ascii="Times New Roman" w:eastAsia="Times New Roman" w:hAnsi="Times New Roman" w:cs="Times New Roman"/>
          <w:color w:val="000000"/>
          <w:lang w:eastAsia="en-GB"/>
        </w:rPr>
        <w:t xml:space="preserve">/CET </w:t>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sidRPr="00B8630C">
        <w:rPr>
          <w:rFonts w:ascii="Times New Roman" w:eastAsia="Times New Roman" w:hAnsi="Times New Roman" w:cs="Times New Roman"/>
          <w:color w:val="000000"/>
          <w:lang w:eastAsia="en-GB"/>
        </w:rPr>
        <w:tab/>
      </w:r>
      <w:r>
        <w:rPr>
          <w:rFonts w:ascii="Times New Roman" w:eastAsia="Times New Roman" w:hAnsi="Times New Roman" w:cs="Times New Roman"/>
          <w:color w:val="000000"/>
          <w:lang w:eastAsia="en-GB"/>
        </w:rPr>
        <w:t xml:space="preserve">               </w:t>
      </w:r>
      <w:r w:rsidRPr="00B8630C">
        <w:rPr>
          <w:rFonts w:ascii="Times New Roman" w:eastAsia="Times New Roman" w:hAnsi="Times New Roman" w:cs="Times New Roman"/>
          <w:color w:val="000000"/>
          <w:lang w:eastAsia="en-GB"/>
        </w:rPr>
        <w:t xml:space="preserve">Dated: </w:t>
      </w:r>
      <w:r>
        <w:rPr>
          <w:rFonts w:ascii="Times New Roman" w:eastAsia="Times New Roman" w:hAnsi="Times New Roman" w:cs="Times New Roman"/>
          <w:color w:val="000000"/>
          <w:lang w:eastAsia="en-GB"/>
        </w:rPr>
        <w:t>12.10.2026</w:t>
      </w:r>
      <w:r w:rsidRPr="00B8630C">
        <w:rPr>
          <w:rFonts w:ascii="Times New Roman" w:eastAsia="Times New Roman" w:hAnsi="Times New Roman" w:cs="Times New Roman"/>
          <w:color w:val="000000"/>
          <w:lang w:eastAsia="en-GB"/>
        </w:rPr>
        <w:t>.</w:t>
      </w:r>
    </w:p>
    <w:p w:rsidR="00B8630C" w:rsidRPr="00B8630C" w:rsidRDefault="00B8630C" w:rsidP="00B8630C">
      <w:pPr>
        <w:spacing w:line="240" w:lineRule="auto"/>
        <w:ind w:firstLine="720"/>
        <w:rPr>
          <w:rFonts w:ascii="Times New Roman" w:eastAsia="Times New Roman" w:hAnsi="Times New Roman" w:cs="Times New Roman"/>
          <w:sz w:val="24"/>
          <w:szCs w:val="24"/>
          <w:lang w:eastAsia="en-GB"/>
        </w:rPr>
      </w:pPr>
      <w:r w:rsidRPr="00B8630C">
        <w:rPr>
          <w:rFonts w:ascii="Times New Roman" w:eastAsia="Times New Roman" w:hAnsi="Times New Roman" w:cs="Times New Roman"/>
          <w:color w:val="000000"/>
          <w:lang w:eastAsia="en-GB"/>
        </w:rPr>
        <w:t xml:space="preserve">Sealed tenders are invited from suppliers for providing </w:t>
      </w:r>
      <w:r>
        <w:rPr>
          <w:rFonts w:ascii="Times New Roman" w:eastAsia="Times New Roman" w:hAnsi="Times New Roman" w:cs="Times New Roman"/>
          <w:color w:val="000000"/>
          <w:lang w:eastAsia="en-GB"/>
        </w:rPr>
        <w:t xml:space="preserve">Interactive Boards </w:t>
      </w:r>
      <w:r w:rsidRPr="00B8630C">
        <w:rPr>
          <w:rFonts w:ascii="Times New Roman" w:eastAsia="Times New Roman" w:hAnsi="Times New Roman" w:cs="Times New Roman"/>
          <w:color w:val="000000"/>
          <w:lang w:eastAsia="en-GB"/>
        </w:rPr>
        <w:t>as detailed below: -</w:t>
      </w:r>
    </w:p>
    <w:tbl>
      <w:tblPr>
        <w:tblW w:w="0" w:type="auto"/>
        <w:tblCellMar>
          <w:top w:w="15" w:type="dxa"/>
          <w:left w:w="15" w:type="dxa"/>
          <w:bottom w:w="15" w:type="dxa"/>
          <w:right w:w="15" w:type="dxa"/>
        </w:tblCellMar>
        <w:tblLook w:val="04A0"/>
      </w:tblPr>
      <w:tblGrid>
        <w:gridCol w:w="652"/>
        <w:gridCol w:w="3257"/>
        <w:gridCol w:w="1595"/>
        <w:gridCol w:w="2017"/>
        <w:gridCol w:w="1721"/>
      </w:tblGrid>
      <w:tr w:rsidR="00B8630C" w:rsidRPr="00B8630C" w:rsidTr="00B8630C">
        <w:trPr>
          <w:trHeight w:val="104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proofErr w:type="spellStart"/>
            <w:r w:rsidRPr="00B8630C">
              <w:rPr>
                <w:rFonts w:ascii="Times New Roman" w:eastAsia="Times New Roman" w:hAnsi="Times New Roman" w:cs="Times New Roman"/>
                <w:b/>
                <w:bCs/>
                <w:color w:val="000000"/>
                <w:sz w:val="24"/>
                <w:szCs w:val="24"/>
                <w:lang w:eastAsia="en-GB"/>
              </w:rPr>
              <w:t>Sl</w:t>
            </w:r>
            <w:proofErr w:type="spellEnd"/>
            <w:r w:rsidRPr="00B8630C">
              <w:rPr>
                <w:rFonts w:ascii="Times New Roman" w:eastAsia="Times New Roman" w:hAnsi="Times New Roman" w:cs="Times New Roman"/>
                <w:b/>
                <w:bCs/>
                <w:color w:val="000000"/>
                <w:sz w:val="24"/>
                <w:szCs w:val="24"/>
                <w:lang w:eastAsia="en-GB"/>
              </w:rPr>
              <w:t xml:space="preserve"> NO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Name of Work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EMD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Time of supply and installation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b/>
                <w:bCs/>
                <w:color w:val="000000"/>
                <w:sz w:val="24"/>
                <w:szCs w:val="24"/>
                <w:lang w:eastAsia="en-GB"/>
              </w:rPr>
              <w:t>Last date of submission</w:t>
            </w:r>
          </w:p>
        </w:tc>
      </w:tr>
      <w:tr w:rsidR="00B8630C" w:rsidRPr="00B8630C" w:rsidTr="00B8630C">
        <w:trPr>
          <w:trHeight w:val="123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rPr>
                <w:rFonts w:ascii="Times New Roman" w:eastAsia="Times New Roman" w:hAnsi="Times New Roman" w:cs="Times New Roman"/>
                <w:sz w:val="24"/>
                <w:szCs w:val="24"/>
                <w:lang w:eastAsia="en-GB"/>
              </w:rPr>
            </w:pPr>
          </w:p>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color w:val="000000"/>
                <w:sz w:val="24"/>
                <w:szCs w:val="24"/>
                <w:lang w:eastAsia="en-GB"/>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rPr>
                <w:rFonts w:ascii="Times New Roman" w:eastAsia="Times New Roman" w:hAnsi="Times New Roman" w:cs="Times New Roman"/>
                <w:sz w:val="24"/>
                <w:szCs w:val="24"/>
                <w:lang w:eastAsia="en-GB"/>
              </w:rPr>
            </w:pPr>
            <w:r w:rsidRPr="00B8630C">
              <w:rPr>
                <w:rFonts w:ascii="Times" w:eastAsia="Times New Roman" w:hAnsi="Times" w:cs="Times"/>
                <w:color w:val="000000"/>
                <w:sz w:val="24"/>
                <w:szCs w:val="24"/>
                <w:lang w:eastAsia="en-GB"/>
              </w:rPr>
              <w:t>Supply</w:t>
            </w:r>
            <w:r>
              <w:rPr>
                <w:rFonts w:ascii="Times" w:eastAsia="Times New Roman" w:hAnsi="Times" w:cs="Times"/>
                <w:color w:val="000000"/>
                <w:sz w:val="24"/>
                <w:szCs w:val="24"/>
                <w:lang w:eastAsia="en-GB"/>
              </w:rPr>
              <w:t xml:space="preserve"> of 4 numbers of Interactive Boards.  Specification </w:t>
            </w:r>
            <w:r w:rsidRPr="00B8630C">
              <w:rPr>
                <w:rFonts w:ascii="Times" w:eastAsia="Times New Roman" w:hAnsi="Times" w:cs="Times"/>
                <w:color w:val="000000"/>
                <w:sz w:val="24"/>
                <w:szCs w:val="24"/>
                <w:lang w:eastAsia="en-GB"/>
              </w:rPr>
              <w:t xml:space="preserve">attached </w:t>
            </w:r>
            <w:r>
              <w:rPr>
                <w:rFonts w:ascii="Times" w:eastAsia="Times New Roman" w:hAnsi="Times" w:cs="Times"/>
                <w:color w:val="000000"/>
                <w:sz w:val="24"/>
                <w:szCs w:val="24"/>
                <w:lang w:eastAsia="en-GB"/>
              </w:rPr>
              <w:t>herewith</w:t>
            </w:r>
            <w:r w:rsidRPr="00B8630C">
              <w:rPr>
                <w:rFonts w:ascii="Times" w:eastAsia="Times New Roman" w:hAnsi="Times" w:cs="Times"/>
                <w:color w:val="000000"/>
                <w:sz w:val="24"/>
                <w:szCs w:val="24"/>
                <w:lang w:eastAsia="en-GB"/>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hd w:val="clear" w:color="auto" w:fill="FFFFFF"/>
              <w:spacing w:after="0" w:line="240" w:lineRule="auto"/>
              <w:rPr>
                <w:rFonts w:ascii="Times New Roman" w:eastAsia="Times New Roman" w:hAnsi="Times New Roman" w:cs="Times New Roman"/>
                <w:sz w:val="24"/>
                <w:szCs w:val="24"/>
                <w:lang w:eastAsia="en-GB"/>
              </w:rPr>
            </w:pPr>
            <w:r w:rsidRPr="00B8630C">
              <w:rPr>
                <w:rFonts w:ascii="Book Antiqua" w:eastAsia="Times New Roman" w:hAnsi="Book Antiqua" w:cs="Times New Roman"/>
                <w:color w:val="000000"/>
                <w:sz w:val="24"/>
                <w:szCs w:val="24"/>
                <w:lang w:eastAsia="en-GB"/>
              </w:rPr>
              <w:t>1% of quoted Amount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hd w:val="clear" w:color="auto" w:fill="FFFFFF"/>
              <w:spacing w:after="0" w:line="240" w:lineRule="auto"/>
              <w:rPr>
                <w:rFonts w:ascii="Times New Roman" w:eastAsia="Times New Roman" w:hAnsi="Times New Roman" w:cs="Times New Roman"/>
                <w:sz w:val="24"/>
                <w:szCs w:val="24"/>
                <w:lang w:eastAsia="en-GB"/>
              </w:rPr>
            </w:pPr>
          </w:p>
          <w:p w:rsidR="00B8630C" w:rsidRPr="00B8630C" w:rsidRDefault="00B8630C" w:rsidP="00B8630C">
            <w:pPr>
              <w:shd w:val="clear" w:color="auto" w:fill="FFFFFF"/>
              <w:spacing w:after="0" w:line="240" w:lineRule="auto"/>
              <w:jc w:val="center"/>
              <w:rPr>
                <w:rFonts w:ascii="Times New Roman" w:eastAsia="Times New Roman" w:hAnsi="Times New Roman" w:cs="Times New Roman"/>
                <w:sz w:val="24"/>
                <w:szCs w:val="24"/>
                <w:lang w:eastAsia="en-GB"/>
              </w:rPr>
            </w:pPr>
            <w:r w:rsidRPr="00B8630C">
              <w:rPr>
                <w:rFonts w:ascii="Book Antiqua" w:eastAsia="Times New Roman" w:hAnsi="Book Antiqua" w:cs="Times New Roman"/>
                <w:color w:val="000000"/>
                <w:sz w:val="24"/>
                <w:szCs w:val="24"/>
                <w:lang w:eastAsia="en-GB"/>
              </w:rPr>
              <w:t>  I Month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Pr>
                <w:rFonts w:ascii="Times" w:eastAsia="Times New Roman" w:hAnsi="Times" w:cs="Times"/>
                <w:color w:val="000000"/>
                <w:sz w:val="24"/>
                <w:szCs w:val="24"/>
                <w:lang w:eastAsia="en-GB"/>
              </w:rPr>
              <w:t>29</w:t>
            </w:r>
            <w:r w:rsidRPr="00B8630C">
              <w:rPr>
                <w:rFonts w:ascii="Times" w:eastAsia="Times New Roman" w:hAnsi="Times" w:cs="Times"/>
                <w:color w:val="000000"/>
                <w:sz w:val="24"/>
                <w:szCs w:val="24"/>
                <w:lang w:eastAsia="en-GB"/>
              </w:rPr>
              <w:t>-1</w:t>
            </w:r>
            <w:r>
              <w:rPr>
                <w:rFonts w:ascii="Times" w:eastAsia="Times New Roman" w:hAnsi="Times" w:cs="Times"/>
                <w:color w:val="000000"/>
                <w:sz w:val="24"/>
                <w:szCs w:val="24"/>
                <w:lang w:eastAsia="en-GB"/>
              </w:rPr>
              <w:t>0</w:t>
            </w:r>
            <w:r w:rsidRPr="00B8630C">
              <w:rPr>
                <w:rFonts w:ascii="Times" w:eastAsia="Times New Roman" w:hAnsi="Times" w:cs="Times"/>
                <w:color w:val="000000"/>
                <w:sz w:val="24"/>
                <w:szCs w:val="24"/>
                <w:lang w:eastAsia="en-GB"/>
              </w:rPr>
              <w:t>-202</w:t>
            </w:r>
            <w:r>
              <w:rPr>
                <w:rFonts w:ascii="Times" w:eastAsia="Times New Roman" w:hAnsi="Times" w:cs="Times"/>
                <w:color w:val="000000"/>
                <w:sz w:val="24"/>
                <w:szCs w:val="24"/>
                <w:lang w:eastAsia="en-GB"/>
              </w:rPr>
              <w:t>6</w:t>
            </w:r>
          </w:p>
          <w:p w:rsidR="00B8630C" w:rsidRPr="00B8630C" w:rsidRDefault="00B8630C" w:rsidP="00B8630C">
            <w:pPr>
              <w:spacing w:after="0" w:line="240" w:lineRule="auto"/>
              <w:jc w:val="center"/>
              <w:rPr>
                <w:rFonts w:ascii="Times New Roman" w:eastAsia="Times New Roman" w:hAnsi="Times New Roman" w:cs="Times New Roman"/>
                <w:sz w:val="24"/>
                <w:szCs w:val="24"/>
                <w:lang w:eastAsia="en-GB"/>
              </w:rPr>
            </w:pPr>
            <w:r w:rsidRPr="00B8630C">
              <w:rPr>
                <w:rFonts w:ascii="Times" w:eastAsia="Times New Roman" w:hAnsi="Times" w:cs="Times"/>
                <w:color w:val="000000"/>
                <w:sz w:val="24"/>
                <w:szCs w:val="24"/>
                <w:lang w:eastAsia="en-GB"/>
              </w:rPr>
              <w:t>2.00 PM</w:t>
            </w:r>
          </w:p>
        </w:tc>
      </w:tr>
    </w:tbl>
    <w:p w:rsidR="00B8630C" w:rsidRPr="00B8630C" w:rsidRDefault="00B8630C" w:rsidP="00B8630C">
      <w:pPr>
        <w:spacing w:after="0" w:line="240" w:lineRule="auto"/>
        <w:rPr>
          <w:rFonts w:ascii="Times New Roman" w:eastAsia="Times New Roman" w:hAnsi="Times New Roman" w:cs="Times New Roman"/>
          <w:sz w:val="24"/>
          <w:szCs w:val="24"/>
          <w:lang w:eastAsia="en-GB"/>
        </w:rPr>
      </w:pPr>
    </w:p>
    <w:p w:rsidR="00B8630C" w:rsidRPr="00B8630C" w:rsidRDefault="00B8630C" w:rsidP="00B8630C">
      <w:pPr>
        <w:spacing w:line="240" w:lineRule="auto"/>
        <w:rPr>
          <w:rFonts w:ascii="Times New Roman" w:eastAsia="Times New Roman" w:hAnsi="Times New Roman" w:cs="Times New Roman"/>
          <w:sz w:val="24"/>
          <w:szCs w:val="24"/>
          <w:lang w:eastAsia="en-GB"/>
        </w:rPr>
      </w:pPr>
      <w:r w:rsidRPr="00B8630C">
        <w:rPr>
          <w:rFonts w:ascii="Times New Roman" w:eastAsia="Times New Roman" w:hAnsi="Times New Roman" w:cs="Times New Roman"/>
          <w:b/>
          <w:bCs/>
          <w:color w:val="000000"/>
          <w:u w:val="single"/>
          <w:lang w:eastAsia="en-GB"/>
        </w:rPr>
        <w:t>Conditions:</w:t>
      </w:r>
    </w:p>
    <w:p w:rsidR="00B8630C" w:rsidRPr="00B8630C" w:rsidRDefault="00B8630C" w:rsidP="00B8630C">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Tender form can be had from College Website   </w:t>
      </w:r>
      <w:hyperlink r:id="rId5" w:history="1">
        <w:r w:rsidRPr="00B8630C">
          <w:rPr>
            <w:rFonts w:ascii="Times New Roman" w:eastAsia="Times New Roman" w:hAnsi="Times New Roman" w:cs="Times New Roman"/>
            <w:color w:val="0563C1"/>
            <w:u w:val="single"/>
            <w:lang w:eastAsia="en-GB"/>
          </w:rPr>
          <w:t>www.cethalassery.ac.in</w:t>
        </w:r>
      </w:hyperlink>
    </w:p>
    <w:p w:rsidR="00B8630C" w:rsidRPr="00B8630C" w:rsidRDefault="00B8630C" w:rsidP="00B8630C">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Cost of tender form is Rs. 1,180/- (including GST 18%) and the same is to be remitted by the </w:t>
      </w:r>
      <w:proofErr w:type="spellStart"/>
      <w:r w:rsidRPr="00B8630C">
        <w:rPr>
          <w:rFonts w:ascii="Times New Roman" w:eastAsia="Times New Roman" w:hAnsi="Times New Roman" w:cs="Times New Roman"/>
          <w:color w:val="000000"/>
          <w:lang w:eastAsia="en-GB"/>
        </w:rPr>
        <w:t>Tenderer</w:t>
      </w:r>
      <w:proofErr w:type="spellEnd"/>
      <w:r w:rsidRPr="00B8630C">
        <w:rPr>
          <w:rFonts w:ascii="Times New Roman" w:eastAsia="Times New Roman" w:hAnsi="Times New Roman" w:cs="Times New Roman"/>
          <w:color w:val="000000"/>
          <w:lang w:eastAsia="en-GB"/>
        </w:rPr>
        <w:t xml:space="preserve"> along with the duly filled tender form as DD drawn in favour of Principal, College of Engineering Thalassery.</w:t>
      </w:r>
    </w:p>
    <w:p w:rsidR="00B8630C" w:rsidRPr="00B8630C" w:rsidRDefault="00B8630C" w:rsidP="00B8630C">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The </w:t>
      </w:r>
      <w:proofErr w:type="spellStart"/>
      <w:r w:rsidRPr="00B8630C">
        <w:rPr>
          <w:rFonts w:ascii="Times New Roman" w:eastAsia="Times New Roman" w:hAnsi="Times New Roman" w:cs="Times New Roman"/>
          <w:color w:val="000000"/>
          <w:lang w:eastAsia="en-GB"/>
        </w:rPr>
        <w:t>tenderer</w:t>
      </w:r>
      <w:proofErr w:type="spellEnd"/>
      <w:r w:rsidRPr="00B8630C">
        <w:rPr>
          <w:rFonts w:ascii="Times New Roman" w:eastAsia="Times New Roman" w:hAnsi="Times New Roman" w:cs="Times New Roman"/>
          <w:color w:val="000000"/>
          <w:lang w:eastAsia="en-GB"/>
        </w:rPr>
        <w:t xml:space="preserve"> should send with his/her tender an initial agreement executed and signed in Kerala Stamp Paper of value Rs.200/-</w:t>
      </w:r>
    </w:p>
    <w:p w:rsidR="00B8630C" w:rsidRPr="00B8630C" w:rsidRDefault="00B8630C" w:rsidP="00B8630C">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The successful </w:t>
      </w:r>
      <w:proofErr w:type="spellStart"/>
      <w:r w:rsidRPr="00B8630C">
        <w:rPr>
          <w:rFonts w:ascii="Times New Roman" w:eastAsia="Times New Roman" w:hAnsi="Times New Roman" w:cs="Times New Roman"/>
          <w:color w:val="000000"/>
          <w:lang w:eastAsia="en-GB"/>
        </w:rPr>
        <w:t>tenderer</w:t>
      </w:r>
      <w:proofErr w:type="spellEnd"/>
      <w:r w:rsidRPr="00B8630C">
        <w:rPr>
          <w:rFonts w:ascii="Times New Roman" w:eastAsia="Times New Roman" w:hAnsi="Times New Roman" w:cs="Times New Roman"/>
          <w:color w:val="000000"/>
          <w:lang w:eastAsia="en-GB"/>
        </w:rPr>
        <w:t xml:space="preserve"> before signing the Agreement within the period specified in the letter of acceptance of his/her tender should deposit a sum of equivalent to 5% of the value of the contract as security deposit.</w:t>
      </w:r>
    </w:p>
    <w:p w:rsidR="00646EAD" w:rsidRPr="00646EAD" w:rsidRDefault="00646EAD" w:rsidP="00B8630C">
      <w:pPr>
        <w:pStyle w:val="ListParagraph"/>
        <w:numPr>
          <w:ilvl w:val="0"/>
          <w:numId w:val="1"/>
        </w:numPr>
        <w:spacing w:after="0" w:line="240" w:lineRule="auto"/>
        <w:textAlignment w:val="baseline"/>
        <w:rPr>
          <w:rFonts w:ascii="Times New Roman" w:eastAsia="Times New Roman" w:hAnsi="Times New Roman" w:cs="Times New Roman"/>
          <w:color w:val="000000"/>
          <w:lang w:eastAsia="en-GB"/>
        </w:rPr>
      </w:pPr>
      <w:r w:rsidRPr="00646EAD">
        <w:rPr>
          <w:rFonts w:ascii="Times New Roman" w:hAnsi="Times New Roman" w:cs="Times New Roman"/>
        </w:rPr>
        <w:t>Firm period of Tender is fixed as Two weeks.</w:t>
      </w:r>
    </w:p>
    <w:p w:rsidR="00B8630C" w:rsidRPr="00B8630C" w:rsidRDefault="00B8630C" w:rsidP="00B8630C">
      <w:pPr>
        <w:pStyle w:val="ListParagraph"/>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The rate should be inclusive of all taxes and nothing extra shall be admissible over and above the rate quoted.</w:t>
      </w:r>
    </w:p>
    <w:p w:rsidR="00B8630C" w:rsidRPr="00B8630C" w:rsidRDefault="00B8630C" w:rsidP="00B8630C">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The payment will be made through payee cheque and no advance payment will be sanctioned. </w:t>
      </w:r>
    </w:p>
    <w:p w:rsidR="00B8630C" w:rsidRPr="00B8630C" w:rsidRDefault="00B8630C" w:rsidP="00B8630C">
      <w:pPr>
        <w:numPr>
          <w:ilvl w:val="0"/>
          <w:numId w:val="1"/>
        </w:numPr>
        <w:spacing w:after="0" w:line="240" w:lineRule="auto"/>
        <w:textAlignment w:val="baseline"/>
        <w:rPr>
          <w:rFonts w:ascii="Times New Roman" w:eastAsia="Times New Roman" w:hAnsi="Times New Roman" w:cs="Times New Roman"/>
          <w:color w:val="000000"/>
          <w:lang w:eastAsia="en-GB"/>
        </w:rPr>
      </w:pPr>
      <w:r w:rsidRPr="00B8630C">
        <w:rPr>
          <w:rFonts w:ascii="Times New Roman" w:eastAsia="Times New Roman" w:hAnsi="Times New Roman" w:cs="Times New Roman"/>
          <w:color w:val="000000"/>
          <w:lang w:eastAsia="en-GB"/>
        </w:rPr>
        <w:t xml:space="preserve">Received Tenders will be opened on </w:t>
      </w:r>
      <w:r>
        <w:rPr>
          <w:rFonts w:ascii="Times New Roman" w:eastAsia="Times New Roman" w:hAnsi="Times New Roman" w:cs="Times New Roman"/>
          <w:color w:val="000000"/>
          <w:lang w:eastAsia="en-GB"/>
        </w:rPr>
        <w:t>29.10.2026</w:t>
      </w:r>
      <w:r w:rsidRPr="00B8630C">
        <w:rPr>
          <w:rFonts w:ascii="Times New Roman" w:eastAsia="Times New Roman" w:hAnsi="Times New Roman" w:cs="Times New Roman"/>
          <w:color w:val="000000"/>
          <w:lang w:eastAsia="en-GB"/>
        </w:rPr>
        <w:t xml:space="preserve"> at 3.00 PM.</w:t>
      </w:r>
    </w:p>
    <w:p w:rsidR="00B8630C" w:rsidRPr="00B8630C" w:rsidRDefault="00B8630C" w:rsidP="00B8630C">
      <w:pPr>
        <w:spacing w:after="0" w:line="240" w:lineRule="auto"/>
        <w:rPr>
          <w:rFonts w:ascii="Times New Roman" w:eastAsia="Times New Roman" w:hAnsi="Times New Roman" w:cs="Times New Roman"/>
          <w:sz w:val="24"/>
          <w:szCs w:val="24"/>
          <w:lang w:eastAsia="en-GB"/>
        </w:rPr>
      </w:pPr>
    </w:p>
    <w:p w:rsidR="00646EAD" w:rsidRDefault="00B8630C" w:rsidP="00646EAD">
      <w:pPr>
        <w:spacing w:line="240" w:lineRule="auto"/>
        <w:jc w:val="both"/>
        <w:rPr>
          <w:rFonts w:ascii="Times New Roman" w:hAnsi="Times New Roman" w:cs="Times New Roman"/>
        </w:rPr>
      </w:pPr>
      <w:r w:rsidRPr="00B8630C">
        <w:rPr>
          <w:rFonts w:ascii="Times New Roman" w:eastAsia="Times New Roman" w:hAnsi="Times New Roman" w:cs="Times New Roman"/>
          <w:color w:val="000000"/>
          <w:lang w:eastAsia="en-GB"/>
        </w:rPr>
        <w:t> </w:t>
      </w:r>
      <w:r w:rsidRPr="00B8630C">
        <w:rPr>
          <w:rFonts w:ascii="Times New Roman" w:eastAsia="Times New Roman" w:hAnsi="Times New Roman" w:cs="Times New Roman"/>
          <w:color w:val="000000"/>
          <w:lang w:eastAsia="en-GB"/>
        </w:rPr>
        <w:tab/>
      </w:r>
      <w:r w:rsidR="00646EAD">
        <w:rPr>
          <w:rFonts w:ascii="Times New Roman" w:hAnsi="Times New Roman" w:cs="Times New Roman"/>
        </w:rPr>
        <w:t>Details of Tender can be had from the Office on all working days up to 4.00 PM. The Principal, College of Engineering, Thalassery, reserves the right to reject any of the Tenders or all the tenders without assigning any reason whatsoever.</w:t>
      </w:r>
    </w:p>
    <w:p w:rsidR="00646EAD" w:rsidRDefault="00646EAD" w:rsidP="00646EAD">
      <w:pPr>
        <w:jc w:val="right"/>
        <w:rPr>
          <w:rFonts w:ascii="Times New Roman" w:hAnsi="Times New Roman" w:cs="Times New Roman"/>
          <w:b/>
          <w:sz w:val="24"/>
          <w:szCs w:val="24"/>
        </w:rPr>
      </w:pPr>
      <w:r w:rsidRPr="00AF6795">
        <w:rPr>
          <w:rFonts w:ascii="Times New Roman" w:hAnsi="Times New Roman" w:cs="Times New Roman"/>
          <w:b/>
          <w:sz w:val="24"/>
          <w:szCs w:val="24"/>
        </w:rPr>
        <w:t>PRINCIPAL</w:t>
      </w:r>
    </w:p>
    <w:p w:rsidR="00646EAD" w:rsidRDefault="00646EAD" w:rsidP="00646EAD">
      <w:pPr>
        <w:spacing w:after="0" w:line="240" w:lineRule="auto"/>
        <w:rPr>
          <w:rFonts w:ascii="Times New Roman" w:hAnsi="Times New Roman" w:cs="Times New Roman"/>
          <w:b/>
          <w:sz w:val="20"/>
          <w:szCs w:val="20"/>
        </w:rPr>
      </w:pPr>
    </w:p>
    <w:p w:rsidR="00646EAD" w:rsidRPr="00355A1A" w:rsidRDefault="00646EAD" w:rsidP="00646EAD">
      <w:pPr>
        <w:spacing w:after="0" w:line="240" w:lineRule="auto"/>
        <w:rPr>
          <w:rFonts w:ascii="Times New Roman" w:hAnsi="Times New Roman" w:cs="Times New Roman"/>
          <w:b/>
          <w:sz w:val="20"/>
          <w:szCs w:val="20"/>
        </w:rPr>
      </w:pPr>
      <w:r w:rsidRPr="00355A1A">
        <w:rPr>
          <w:rFonts w:ascii="Times New Roman" w:hAnsi="Times New Roman" w:cs="Times New Roman"/>
          <w:b/>
          <w:sz w:val="20"/>
          <w:szCs w:val="20"/>
        </w:rPr>
        <w:t>Copy to: -</w:t>
      </w:r>
    </w:p>
    <w:p w:rsidR="00646EAD" w:rsidRPr="0003476B" w:rsidRDefault="00646EAD" w:rsidP="00646EAD">
      <w:pPr>
        <w:spacing w:after="0" w:line="240" w:lineRule="auto"/>
        <w:ind w:firstLine="720"/>
        <w:rPr>
          <w:rFonts w:ascii="Times New Roman" w:hAnsi="Times New Roman" w:cs="Times New Roman"/>
          <w:b/>
          <w:sz w:val="18"/>
          <w:szCs w:val="18"/>
        </w:rPr>
      </w:pPr>
      <w:r w:rsidRPr="0003476B">
        <w:rPr>
          <w:rFonts w:ascii="Times New Roman" w:hAnsi="Times New Roman" w:cs="Times New Roman"/>
          <w:b/>
          <w:sz w:val="18"/>
          <w:szCs w:val="18"/>
        </w:rPr>
        <w:t>1. Notice Board</w:t>
      </w:r>
    </w:p>
    <w:p w:rsidR="00646EAD" w:rsidRPr="0003476B" w:rsidRDefault="00646EAD" w:rsidP="00646EAD">
      <w:pPr>
        <w:spacing w:after="0" w:line="240" w:lineRule="auto"/>
        <w:ind w:firstLine="720"/>
        <w:rPr>
          <w:rFonts w:ascii="Times New Roman" w:hAnsi="Times New Roman" w:cs="Times New Roman"/>
          <w:b/>
          <w:sz w:val="18"/>
          <w:szCs w:val="18"/>
        </w:rPr>
      </w:pPr>
      <w:r w:rsidRPr="0003476B">
        <w:rPr>
          <w:rFonts w:ascii="Times New Roman" w:hAnsi="Times New Roman" w:cs="Times New Roman"/>
          <w:b/>
          <w:sz w:val="18"/>
          <w:szCs w:val="18"/>
        </w:rPr>
        <w:t>2. College Website</w:t>
      </w:r>
    </w:p>
    <w:p w:rsidR="00646EAD" w:rsidRPr="0003476B" w:rsidRDefault="00646EAD" w:rsidP="00646EAD">
      <w:pPr>
        <w:spacing w:after="0" w:line="240" w:lineRule="auto"/>
        <w:ind w:firstLine="720"/>
        <w:rPr>
          <w:rFonts w:ascii="Times New Roman" w:hAnsi="Times New Roman" w:cs="Times New Roman"/>
          <w:b/>
          <w:sz w:val="18"/>
          <w:szCs w:val="18"/>
        </w:rPr>
      </w:pPr>
      <w:r w:rsidRPr="0003476B">
        <w:rPr>
          <w:rFonts w:ascii="Times New Roman" w:hAnsi="Times New Roman" w:cs="Times New Roman"/>
          <w:b/>
          <w:sz w:val="18"/>
          <w:szCs w:val="18"/>
        </w:rPr>
        <w:t xml:space="preserve">3. </w:t>
      </w:r>
      <w:proofErr w:type="spellStart"/>
      <w:r w:rsidRPr="0003476B">
        <w:rPr>
          <w:rFonts w:ascii="Times New Roman" w:hAnsi="Times New Roman" w:cs="Times New Roman"/>
          <w:b/>
          <w:sz w:val="18"/>
          <w:szCs w:val="18"/>
        </w:rPr>
        <w:t>Mathrubhumi</w:t>
      </w:r>
      <w:proofErr w:type="spellEnd"/>
      <w:r w:rsidRPr="0003476B">
        <w:rPr>
          <w:rFonts w:ascii="Times New Roman" w:hAnsi="Times New Roman" w:cs="Times New Roman"/>
          <w:b/>
          <w:sz w:val="18"/>
          <w:szCs w:val="18"/>
        </w:rPr>
        <w:t xml:space="preserve"> Daily</w:t>
      </w:r>
    </w:p>
    <w:p w:rsidR="00646EAD" w:rsidRDefault="00646EAD" w:rsidP="00646EAD">
      <w:pPr>
        <w:spacing w:after="0" w:line="240" w:lineRule="auto"/>
      </w:pPr>
    </w:p>
    <w:p w:rsidR="00A9153E" w:rsidRDefault="00A9153E" w:rsidP="00646EAD">
      <w:pPr>
        <w:spacing w:line="240" w:lineRule="auto"/>
        <w:jc w:val="both"/>
      </w:pPr>
    </w:p>
    <w:sectPr w:rsidR="00A9153E" w:rsidSect="00A915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53596"/>
    <w:multiLevelType w:val="multilevel"/>
    <w:tmpl w:val="43964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52427E"/>
    <w:multiLevelType w:val="hybridMultilevel"/>
    <w:tmpl w:val="5198A6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630C"/>
    <w:rsid w:val="00646EAD"/>
    <w:rsid w:val="00A9153E"/>
    <w:rsid w:val="00B8630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63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B8630C"/>
  </w:style>
  <w:style w:type="character" w:styleId="Hyperlink">
    <w:name w:val="Hyperlink"/>
    <w:basedOn w:val="DefaultParagraphFont"/>
    <w:uiPriority w:val="99"/>
    <w:semiHidden/>
    <w:unhideWhenUsed/>
    <w:rsid w:val="00B8630C"/>
    <w:rPr>
      <w:color w:val="0000FF"/>
      <w:u w:val="single"/>
    </w:rPr>
  </w:style>
  <w:style w:type="paragraph" w:styleId="ListParagraph">
    <w:name w:val="List Paragraph"/>
    <w:basedOn w:val="Normal"/>
    <w:uiPriority w:val="34"/>
    <w:qFormat/>
    <w:rsid w:val="00646EAD"/>
    <w:pPr>
      <w:spacing w:after="160" w:line="259" w:lineRule="auto"/>
      <w:ind w:left="720"/>
      <w:contextualSpacing/>
    </w:pPr>
    <w:rPr>
      <w:kern w:val="2"/>
      <w:lang w:val="en-IN"/>
    </w:rPr>
  </w:style>
</w:styles>
</file>

<file path=word/webSettings.xml><?xml version="1.0" encoding="utf-8"?>
<w:webSettings xmlns:r="http://schemas.openxmlformats.org/officeDocument/2006/relationships" xmlns:w="http://schemas.openxmlformats.org/wordprocessingml/2006/main">
  <w:divs>
    <w:div w:id="214253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ethalassery.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coet</dc:creator>
  <cp:lastModifiedBy>coet</cp:lastModifiedBy>
  <cp:revision>1</cp:revision>
  <dcterms:created xsi:type="dcterms:W3CDTF">2026-10-10T06:48:00Z</dcterms:created>
  <dcterms:modified xsi:type="dcterms:W3CDTF">2026-10-10T07:02:00Z</dcterms:modified>
</cp:coreProperties>
</file>